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A5" w:rsidRDefault="001B5BA5" w:rsidP="001B5BA5">
      <w:pPr>
        <w:pStyle w:val="Default"/>
        <w:ind w:left="-568" w:firstLine="453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ООП ФГОС СОО</w:t>
      </w:r>
    </w:p>
    <w:p w:rsidR="00DE538F" w:rsidRDefault="001B5BA5" w:rsidP="00DE538F">
      <w:pPr>
        <w:pStyle w:val="Default"/>
        <w:ind w:left="-568" w:firstLine="453"/>
        <w:jc w:val="both"/>
        <w:rPr>
          <w:sz w:val="28"/>
          <w:szCs w:val="28"/>
        </w:rPr>
      </w:pPr>
      <w:r>
        <w:rPr>
          <w:sz w:val="28"/>
          <w:szCs w:val="28"/>
        </w:rPr>
        <w:t>ООП</w:t>
      </w:r>
      <w:r w:rsidR="00DE538F">
        <w:rPr>
          <w:sz w:val="28"/>
          <w:szCs w:val="28"/>
        </w:rPr>
        <w:t xml:space="preserve"> СОО </w:t>
      </w:r>
      <w:r w:rsidR="000A6EA3">
        <w:rPr>
          <w:sz w:val="28"/>
          <w:szCs w:val="28"/>
        </w:rPr>
        <w:t>ГБОУ гимназии</w:t>
      </w:r>
      <w:r w:rsidR="00DE538F">
        <w:rPr>
          <w:sz w:val="28"/>
          <w:szCs w:val="28"/>
        </w:rPr>
        <w:t xml:space="preserve"> № </w:t>
      </w:r>
      <w:r w:rsidR="000A6EA3">
        <w:rPr>
          <w:sz w:val="28"/>
          <w:szCs w:val="28"/>
        </w:rPr>
        <w:t>171</w:t>
      </w:r>
      <w:r w:rsidR="00DE538F">
        <w:rPr>
          <w:sz w:val="28"/>
          <w:szCs w:val="28"/>
        </w:rPr>
        <w:t xml:space="preserve"> </w:t>
      </w:r>
      <w:proofErr w:type="gramStart"/>
      <w:r w:rsidR="00DE538F">
        <w:rPr>
          <w:sz w:val="28"/>
          <w:szCs w:val="28"/>
        </w:rPr>
        <w:t>разработана</w:t>
      </w:r>
      <w:proofErr w:type="gramEnd"/>
      <w:r w:rsidR="00DE538F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</w:t>
      </w:r>
      <w:r w:rsidR="000A6EA3">
        <w:rPr>
          <w:sz w:val="28"/>
          <w:szCs w:val="28"/>
        </w:rPr>
        <w:t xml:space="preserve"> среднего общего образования (далее –</w:t>
      </w:r>
      <w:r w:rsidR="00DE538F">
        <w:rPr>
          <w:sz w:val="28"/>
          <w:szCs w:val="28"/>
        </w:rPr>
        <w:t xml:space="preserve"> ФГОС</w:t>
      </w:r>
      <w:r w:rsidR="000A6EA3">
        <w:rPr>
          <w:sz w:val="28"/>
          <w:szCs w:val="28"/>
        </w:rPr>
        <w:t xml:space="preserve"> СОО</w:t>
      </w:r>
      <w:r w:rsidR="00DE538F">
        <w:rPr>
          <w:sz w:val="28"/>
          <w:szCs w:val="28"/>
        </w:rPr>
        <w:t xml:space="preserve">). </w:t>
      </w:r>
    </w:p>
    <w:p w:rsidR="00DE538F" w:rsidRDefault="00DE538F" w:rsidP="001B5BA5">
      <w:pPr>
        <w:pStyle w:val="Default"/>
        <w:spacing w:after="60"/>
        <w:ind w:left="-5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реализуется с сентября 201</w:t>
      </w:r>
      <w:r w:rsidR="000A6EA3">
        <w:rPr>
          <w:sz w:val="28"/>
          <w:szCs w:val="28"/>
        </w:rPr>
        <w:t>8/</w:t>
      </w:r>
      <w:r>
        <w:rPr>
          <w:sz w:val="28"/>
          <w:szCs w:val="28"/>
        </w:rPr>
        <w:t>201</w:t>
      </w:r>
      <w:r w:rsidR="000A6EA3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учебного года. </w:t>
      </w:r>
      <w:r>
        <w:rPr>
          <w:b/>
          <w:bCs/>
          <w:i/>
          <w:iCs/>
          <w:sz w:val="28"/>
          <w:szCs w:val="28"/>
        </w:rPr>
        <w:t xml:space="preserve">Основная общеобразовательная программа </w:t>
      </w:r>
      <w:r w:rsidR="000A6EA3">
        <w:rPr>
          <w:sz w:val="28"/>
          <w:szCs w:val="28"/>
        </w:rPr>
        <w:t xml:space="preserve">ГБОУ гимназии № 171 </w:t>
      </w:r>
      <w:r>
        <w:rPr>
          <w:b/>
          <w:bCs/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программный документ, на основании которого определяется содержание и организация образовательного процесса. </w:t>
      </w:r>
      <w:r w:rsidR="001B5BA5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направлена на формирование общей культуры обучающихся, их духовно-нравственное, социальное, личностное и интеллектуальное развитие, на информатизацию и индивидуализацию обучения подростков, формирование самостоятельной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DE538F" w:rsidRDefault="00DE538F" w:rsidP="00DE538F">
      <w:pPr>
        <w:pStyle w:val="Default"/>
        <w:spacing w:after="60"/>
        <w:ind w:left="-568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Приоритетами деятельности </w:t>
      </w:r>
      <w:r w:rsidR="000A6EA3">
        <w:rPr>
          <w:sz w:val="28"/>
          <w:szCs w:val="28"/>
        </w:rPr>
        <w:t xml:space="preserve">ГБОУ гимназии № 171 </w:t>
      </w:r>
      <w:r>
        <w:rPr>
          <w:b/>
          <w:bCs/>
          <w:sz w:val="28"/>
          <w:szCs w:val="28"/>
        </w:rPr>
        <w:t xml:space="preserve">являются: </w:t>
      </w:r>
    </w:p>
    <w:p w:rsidR="00DE538F" w:rsidRDefault="00DE538F" w:rsidP="00DE538F">
      <w:pPr>
        <w:pStyle w:val="Default"/>
        <w:spacing w:after="60"/>
        <w:ind w:left="-568"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i/>
          <w:iCs/>
          <w:sz w:val="28"/>
          <w:szCs w:val="28"/>
        </w:rPr>
        <w:t xml:space="preserve">Качество </w:t>
      </w:r>
      <w:r>
        <w:rPr>
          <w:b/>
          <w:bCs/>
          <w:sz w:val="28"/>
          <w:szCs w:val="28"/>
        </w:rPr>
        <w:t xml:space="preserve">- </w:t>
      </w:r>
      <w:r w:rsidR="001B5BA5">
        <w:rPr>
          <w:sz w:val="28"/>
          <w:szCs w:val="28"/>
        </w:rPr>
        <w:t>в</w:t>
      </w:r>
      <w:r>
        <w:rPr>
          <w:sz w:val="28"/>
          <w:szCs w:val="28"/>
        </w:rPr>
        <w:t>ысокое качество образовательных</w:t>
      </w:r>
      <w:r w:rsidR="001B5BA5">
        <w:rPr>
          <w:sz w:val="28"/>
          <w:szCs w:val="28"/>
        </w:rPr>
        <w:t xml:space="preserve"> </w:t>
      </w:r>
      <w:proofErr w:type="gramStart"/>
      <w:r w:rsidR="001B5BA5"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как в гуманитарной, так и в </w:t>
      </w:r>
      <w:r w:rsidR="001B5BA5">
        <w:rPr>
          <w:sz w:val="28"/>
          <w:szCs w:val="28"/>
        </w:rPr>
        <w:t>естественнонаучной</w:t>
      </w:r>
      <w:r>
        <w:rPr>
          <w:sz w:val="28"/>
          <w:szCs w:val="28"/>
        </w:rPr>
        <w:t xml:space="preserve"> области, позволяющее выпускникам продолжить образование в высших учебных</w:t>
      </w:r>
      <w:r w:rsidR="005813B8">
        <w:rPr>
          <w:sz w:val="28"/>
          <w:szCs w:val="28"/>
        </w:rPr>
        <w:t xml:space="preserve"> заведениях различного профиля.</w:t>
      </w:r>
    </w:p>
    <w:p w:rsidR="00DE538F" w:rsidRDefault="00DE538F" w:rsidP="00DE538F">
      <w:pPr>
        <w:pStyle w:val="Default"/>
        <w:spacing w:after="60"/>
        <w:ind w:left="-568"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b/>
          <w:bCs/>
          <w:i/>
          <w:iCs/>
          <w:sz w:val="28"/>
          <w:szCs w:val="28"/>
        </w:rPr>
        <w:t>Инновационность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1B5BA5">
        <w:rPr>
          <w:sz w:val="28"/>
          <w:szCs w:val="28"/>
        </w:rPr>
        <w:t>с</w:t>
      </w:r>
      <w:r>
        <w:rPr>
          <w:sz w:val="28"/>
          <w:szCs w:val="28"/>
        </w:rPr>
        <w:t xml:space="preserve">тремление к внедрению инноваций на всех этапах учебного и воспитательного процесса. </w:t>
      </w:r>
    </w:p>
    <w:p w:rsidR="000A6EA3" w:rsidRDefault="00DE538F" w:rsidP="000A6EA3">
      <w:pPr>
        <w:pStyle w:val="Default"/>
        <w:spacing w:after="60"/>
        <w:ind w:left="-568"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b/>
          <w:bCs/>
          <w:i/>
          <w:iCs/>
          <w:sz w:val="28"/>
          <w:szCs w:val="28"/>
        </w:rPr>
        <w:t>Креативность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1B5BA5">
        <w:rPr>
          <w:sz w:val="28"/>
          <w:szCs w:val="28"/>
        </w:rPr>
        <w:t>п</w:t>
      </w:r>
      <w:r>
        <w:rPr>
          <w:sz w:val="28"/>
          <w:szCs w:val="28"/>
        </w:rPr>
        <w:t xml:space="preserve">остоянное конкурентоспособное участие учеников </w:t>
      </w:r>
      <w:r w:rsidR="001B5BA5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в интеллектуально-развивающих</w:t>
      </w:r>
      <w:r w:rsidR="000A6EA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конкурсах</w:t>
      </w:r>
      <w:r w:rsidR="001B5BA5">
        <w:rPr>
          <w:sz w:val="28"/>
          <w:szCs w:val="28"/>
        </w:rPr>
        <w:t xml:space="preserve"> и олимпиадах различного уровня; </w:t>
      </w:r>
      <w:r>
        <w:rPr>
          <w:sz w:val="28"/>
          <w:szCs w:val="28"/>
        </w:rPr>
        <w:t>высокий творческий потенциал педагогического</w:t>
      </w:r>
      <w:r w:rsidR="000A6EA3">
        <w:rPr>
          <w:sz w:val="28"/>
          <w:szCs w:val="28"/>
        </w:rPr>
        <w:t xml:space="preserve"> </w:t>
      </w:r>
      <w:r w:rsidR="001B5BA5">
        <w:rPr>
          <w:sz w:val="28"/>
          <w:szCs w:val="28"/>
        </w:rPr>
        <w:t xml:space="preserve">коллектива. </w:t>
      </w:r>
      <w:r>
        <w:rPr>
          <w:sz w:val="28"/>
          <w:szCs w:val="28"/>
        </w:rPr>
        <w:t xml:space="preserve"> </w:t>
      </w:r>
    </w:p>
    <w:p w:rsidR="00DE538F" w:rsidRDefault="005813B8" w:rsidP="005813B8">
      <w:pPr>
        <w:pStyle w:val="Default"/>
        <w:ind w:left="-5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ООП</w:t>
      </w:r>
      <w:r w:rsidR="00DE538F">
        <w:rPr>
          <w:sz w:val="28"/>
          <w:szCs w:val="28"/>
        </w:rPr>
        <w:t xml:space="preserve"> содержит три раздела: целевой, содержательный и организационный. </w:t>
      </w:r>
      <w:r w:rsidR="00DE538F">
        <w:rPr>
          <w:b/>
          <w:bCs/>
          <w:sz w:val="28"/>
          <w:szCs w:val="28"/>
        </w:rPr>
        <w:t xml:space="preserve">Целевой раздел </w:t>
      </w:r>
      <w:r>
        <w:rPr>
          <w:sz w:val="28"/>
          <w:szCs w:val="28"/>
        </w:rPr>
        <w:t>в</w:t>
      </w:r>
      <w:r w:rsidR="00DE538F">
        <w:rPr>
          <w:sz w:val="28"/>
          <w:szCs w:val="28"/>
        </w:rPr>
        <w:t xml:space="preserve">ключает описание структуры и содержания планируемых результатов </w:t>
      </w:r>
      <w:r>
        <w:rPr>
          <w:sz w:val="28"/>
          <w:szCs w:val="28"/>
        </w:rPr>
        <w:t>-</w:t>
      </w:r>
      <w:r w:rsidR="00DE538F">
        <w:rPr>
          <w:sz w:val="28"/>
          <w:szCs w:val="28"/>
        </w:rPr>
        <w:t xml:space="preserve"> личностных, </w:t>
      </w:r>
      <w:proofErr w:type="spellStart"/>
      <w:r w:rsidR="00DE538F">
        <w:rPr>
          <w:sz w:val="28"/>
          <w:szCs w:val="28"/>
        </w:rPr>
        <w:t>метапредметных</w:t>
      </w:r>
      <w:proofErr w:type="spellEnd"/>
      <w:r w:rsidR="00DE538F">
        <w:rPr>
          <w:sz w:val="28"/>
          <w:szCs w:val="28"/>
        </w:rPr>
        <w:t xml:space="preserve">, особо выделяя среди них те, которые выносятся на государственную итоговую аттестацию выпускников. </w:t>
      </w:r>
    </w:p>
    <w:p w:rsidR="00DE538F" w:rsidRDefault="00DE538F" w:rsidP="00DE538F">
      <w:pPr>
        <w:pStyle w:val="Default"/>
        <w:spacing w:before="2" w:after="2"/>
        <w:ind w:left="-568" w:firstLine="707"/>
        <w:rPr>
          <w:sz w:val="28"/>
          <w:szCs w:val="28"/>
        </w:rPr>
      </w:pPr>
      <w:r>
        <w:rPr>
          <w:sz w:val="28"/>
          <w:szCs w:val="28"/>
        </w:rPr>
        <w:t xml:space="preserve">В структуре планируемых результатов выделяются: </w:t>
      </w:r>
    </w:p>
    <w:p w:rsidR="00DE538F" w:rsidRDefault="00DE538F" w:rsidP="00DE538F">
      <w:pPr>
        <w:pStyle w:val="Default"/>
        <w:spacing w:before="2" w:after="2"/>
        <w:ind w:lef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ведущие целевые установки и основные ожидаемые результаты, </w:t>
      </w:r>
      <w:r w:rsidR="005813B8">
        <w:rPr>
          <w:sz w:val="28"/>
          <w:szCs w:val="28"/>
        </w:rPr>
        <w:t>отражающие</w:t>
      </w:r>
      <w:r>
        <w:rPr>
          <w:sz w:val="28"/>
          <w:szCs w:val="28"/>
        </w:rPr>
        <w:t xml:space="preserve"> формировани</w:t>
      </w:r>
      <w:r w:rsidR="005813B8">
        <w:rPr>
          <w:sz w:val="28"/>
          <w:szCs w:val="28"/>
        </w:rPr>
        <w:t>е ценностно-смысловых установок;</w:t>
      </w:r>
      <w:r>
        <w:rPr>
          <w:sz w:val="28"/>
          <w:szCs w:val="28"/>
        </w:rPr>
        <w:t xml:space="preserve"> 2) планируемые результаты освоения учебных курсов и междисциплинарных программ, которые приводятся в блоках «Выпускник научится» и «</w:t>
      </w:r>
      <w:r>
        <w:rPr>
          <w:i/>
          <w:iCs/>
          <w:sz w:val="28"/>
          <w:szCs w:val="28"/>
        </w:rPr>
        <w:t>Выпускник получит возможность научиться</w:t>
      </w:r>
      <w:r>
        <w:rPr>
          <w:sz w:val="28"/>
          <w:szCs w:val="28"/>
        </w:rPr>
        <w:t xml:space="preserve">» к каждому разделу программы по учебному предмету. </w:t>
      </w:r>
    </w:p>
    <w:p w:rsidR="00DE538F" w:rsidRDefault="00DE538F" w:rsidP="005813B8">
      <w:pPr>
        <w:pStyle w:val="Default"/>
        <w:spacing w:before="2" w:after="2"/>
        <w:ind w:left="-56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ООП детально разработана система оценки достижения планируемых результатов </w:t>
      </w:r>
      <w:r w:rsidR="005813B8">
        <w:rPr>
          <w:sz w:val="28"/>
          <w:szCs w:val="28"/>
        </w:rPr>
        <w:t>ООП СОО, которая</w:t>
      </w:r>
      <w:r>
        <w:rPr>
          <w:sz w:val="28"/>
          <w:szCs w:val="28"/>
        </w:rPr>
        <w:t xml:space="preserve"> предполагает комплексный подход к оценке результатов </w:t>
      </w:r>
      <w:r w:rsidR="005813B8">
        <w:rPr>
          <w:sz w:val="28"/>
          <w:szCs w:val="28"/>
        </w:rPr>
        <w:t>деятельности обучающихся.</w:t>
      </w:r>
      <w:r>
        <w:rPr>
          <w:sz w:val="28"/>
          <w:szCs w:val="28"/>
        </w:rPr>
        <w:t xml:space="preserve"> </w:t>
      </w:r>
    </w:p>
    <w:p w:rsidR="00DE538F" w:rsidRDefault="00DE538F" w:rsidP="000A6EA3">
      <w:pPr>
        <w:pStyle w:val="Default"/>
        <w:ind w:left="-568" w:firstLine="45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раздел </w:t>
      </w:r>
      <w:r>
        <w:rPr>
          <w:sz w:val="28"/>
          <w:szCs w:val="28"/>
        </w:rPr>
        <w:t xml:space="preserve">ООП содержит учебный план </w:t>
      </w:r>
      <w:r w:rsidR="000A6EA3">
        <w:rPr>
          <w:sz w:val="28"/>
          <w:szCs w:val="28"/>
        </w:rPr>
        <w:t>ФГОС СОО</w:t>
      </w:r>
      <w:r w:rsidR="001B5BA5">
        <w:rPr>
          <w:sz w:val="28"/>
          <w:szCs w:val="28"/>
        </w:rPr>
        <w:t xml:space="preserve">. В нем представлены Учебные планы профильного обучения старшеклассников: «Филологический профиль»; «Технический»; «Социально-экономический» </w:t>
      </w:r>
    </w:p>
    <w:p w:rsidR="00DE538F" w:rsidRDefault="00DE538F" w:rsidP="005813B8">
      <w:pPr>
        <w:pStyle w:val="Default"/>
        <w:ind w:left="-568" w:firstLine="4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общекультурное, спортивно-оздоровительное и т. д.).</w:t>
      </w:r>
      <w:r w:rsidR="001B5BA5">
        <w:rPr>
          <w:sz w:val="28"/>
          <w:szCs w:val="28"/>
        </w:rPr>
        <w:t xml:space="preserve"> Отдельное место отводится работе над </w:t>
      </w:r>
      <w:r w:rsidR="005813B8">
        <w:rPr>
          <w:sz w:val="28"/>
          <w:szCs w:val="28"/>
        </w:rPr>
        <w:t>индивидуальным проектом.</w:t>
      </w:r>
    </w:p>
    <w:p w:rsidR="0020439F" w:rsidRDefault="005813B8" w:rsidP="00DE538F"/>
    <w:sectPr w:rsidR="0020439F" w:rsidSect="0078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2EF37D"/>
    <w:multiLevelType w:val="hybridMultilevel"/>
    <w:tmpl w:val="EDA527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D1416"/>
    <w:multiLevelType w:val="hybridMultilevel"/>
    <w:tmpl w:val="E17DC7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4ED4130"/>
    <w:multiLevelType w:val="hybridMultilevel"/>
    <w:tmpl w:val="28C1F7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CCCFEC"/>
    <w:multiLevelType w:val="hybridMultilevel"/>
    <w:tmpl w:val="749D9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8F"/>
    <w:rsid w:val="00034248"/>
    <w:rsid w:val="000A6EA3"/>
    <w:rsid w:val="001B5BA5"/>
    <w:rsid w:val="005813B8"/>
    <w:rsid w:val="006F05E0"/>
    <w:rsid w:val="007875BC"/>
    <w:rsid w:val="00BF1293"/>
    <w:rsid w:val="00DE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2018-06-16T12:05:00Z</dcterms:created>
  <dcterms:modified xsi:type="dcterms:W3CDTF">2018-06-16T20:30:00Z</dcterms:modified>
</cp:coreProperties>
</file>